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C4" w:rsidRPr="006F5CC4" w:rsidRDefault="006F5CC4" w:rsidP="006F5CC4">
      <w:pPr>
        <w:spacing w:after="0" w:line="240" w:lineRule="auto"/>
        <w:jc w:val="center"/>
        <w:outlineLvl w:val="0"/>
        <w:rPr>
          <w:rFonts w:ascii="Times New Roman" w:eastAsia="Times New Roman" w:hAnsi="Times New Roman" w:cs="Times New Roman"/>
          <w:b/>
          <w:bCs/>
          <w:kern w:val="36"/>
          <w:sz w:val="48"/>
          <w:szCs w:val="48"/>
        </w:rPr>
      </w:pPr>
      <w:r w:rsidRPr="006F5CC4">
        <w:rPr>
          <w:rFonts w:ascii="Times New Roman" w:eastAsia="Times New Roman" w:hAnsi="Times New Roman" w:cs="Times New Roman"/>
          <w:b/>
          <w:bCs/>
          <w:color w:val="000000"/>
          <w:kern w:val="36"/>
          <w:sz w:val="24"/>
          <w:szCs w:val="24"/>
        </w:rPr>
        <w:t>WILSON COUNTY, KANSAS</w:t>
      </w:r>
    </w:p>
    <w:p w:rsidR="006F5CC4" w:rsidRPr="006F5CC4" w:rsidRDefault="006F5CC4" w:rsidP="006F5CC4">
      <w:pPr>
        <w:spacing w:after="0" w:line="240" w:lineRule="auto"/>
        <w:jc w:val="center"/>
        <w:outlineLvl w:val="0"/>
        <w:rPr>
          <w:rFonts w:ascii="Times New Roman" w:eastAsia="Times New Roman" w:hAnsi="Times New Roman" w:cs="Times New Roman"/>
          <w:b/>
          <w:bCs/>
          <w:kern w:val="36"/>
          <w:sz w:val="48"/>
          <w:szCs w:val="48"/>
        </w:rPr>
      </w:pPr>
      <w:r w:rsidRPr="006F5CC4">
        <w:rPr>
          <w:rFonts w:ascii="Times New Roman" w:eastAsia="Times New Roman" w:hAnsi="Times New Roman" w:cs="Times New Roman"/>
          <w:b/>
          <w:bCs/>
          <w:color w:val="000000"/>
          <w:kern w:val="36"/>
          <w:sz w:val="24"/>
          <w:szCs w:val="24"/>
        </w:rPr>
        <w:t>OFFICIAL MINUTES</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April 16, 2007</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outlineLvl w:val="0"/>
        <w:rPr>
          <w:rFonts w:ascii="Times New Roman" w:eastAsia="Times New Roman" w:hAnsi="Times New Roman" w:cs="Times New Roman"/>
          <w:b/>
          <w:bCs/>
          <w:kern w:val="36"/>
          <w:sz w:val="48"/>
          <w:szCs w:val="48"/>
        </w:rPr>
      </w:pPr>
      <w:r w:rsidRPr="006F5CC4">
        <w:rPr>
          <w:rFonts w:ascii="Times New Roman" w:eastAsia="Times New Roman" w:hAnsi="Times New Roman" w:cs="Times New Roman"/>
          <w:color w:val="000000"/>
          <w:kern w:val="36"/>
          <w:sz w:val="24"/>
          <w:szCs w:val="24"/>
        </w:rPr>
        <w:t> </w:t>
      </w:r>
    </w:p>
    <w:p w:rsidR="006F5CC4" w:rsidRPr="006F5CC4" w:rsidRDefault="006F5CC4" w:rsidP="006F5CC4">
      <w:pPr>
        <w:spacing w:after="0" w:line="240" w:lineRule="auto"/>
        <w:outlineLvl w:val="0"/>
        <w:rPr>
          <w:rFonts w:ascii="Times New Roman" w:eastAsia="Times New Roman" w:hAnsi="Times New Roman" w:cs="Times New Roman"/>
          <w:b/>
          <w:bCs/>
          <w:kern w:val="36"/>
          <w:sz w:val="48"/>
          <w:szCs w:val="48"/>
        </w:rPr>
      </w:pPr>
      <w:r w:rsidRPr="006F5CC4">
        <w:rPr>
          <w:rFonts w:ascii="Times New Roman" w:eastAsia="Times New Roman" w:hAnsi="Times New Roman" w:cs="Times New Roman"/>
          <w:color w:val="000000"/>
          <w:kern w:val="36"/>
          <w:sz w:val="24"/>
          <w:szCs w:val="24"/>
        </w:rPr>
        <w:t>The Board of County Commissioners, three members, the Deputy County Clerk and the County Coordinator were present, and met in regular session at 3:00 p.m.</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CALL TO ORDER:</w:t>
      </w:r>
      <w:r w:rsidRPr="006F5CC4">
        <w:rPr>
          <w:rFonts w:ascii="Times New Roman" w:eastAsia="Times New Roman" w:hAnsi="Times New Roman" w:cs="Times New Roman"/>
          <w:color w:val="000000"/>
          <w:sz w:val="24"/>
          <w:szCs w:val="24"/>
        </w:rPr>
        <w:t xml:space="preserve"> Commissioner Lambert.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xml:space="preserve">INVOCATION: </w:t>
      </w:r>
      <w:r w:rsidRPr="006F5CC4">
        <w:rPr>
          <w:rFonts w:ascii="Times New Roman" w:eastAsia="Times New Roman" w:hAnsi="Times New Roman" w:cs="Times New Roman"/>
          <w:color w:val="000000"/>
          <w:sz w:val="24"/>
          <w:szCs w:val="24"/>
        </w:rPr>
        <w:t>Commissioner Lambert.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PLEDGE OF ALLEGIANCE:</w:t>
      </w:r>
      <w:r w:rsidRPr="006F5CC4">
        <w:rPr>
          <w:rFonts w:ascii="Times New Roman" w:eastAsia="Times New Roman" w:hAnsi="Times New Roman" w:cs="Times New Roman"/>
          <w:color w:val="000000"/>
          <w:sz w:val="24"/>
          <w:szCs w:val="24"/>
        </w:rPr>
        <w:t xml:space="preserve"> Commissioner Lambert.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MINUTES AND AGENDA:</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ind w:left="720"/>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r w:rsidRPr="006F5CC4">
        <w:rPr>
          <w:rFonts w:ascii="Times New Roman" w:eastAsia="Times New Roman" w:hAnsi="Times New Roman" w:cs="Times New Roman"/>
          <w:b/>
          <w:bCs/>
          <w:color w:val="000000"/>
          <w:sz w:val="24"/>
          <w:szCs w:val="24"/>
        </w:rPr>
        <w:t xml:space="preserve">ACTION: </w:t>
      </w:r>
      <w:r w:rsidRPr="006F5CC4">
        <w:rPr>
          <w:rFonts w:ascii="Times New Roman" w:eastAsia="Times New Roman" w:hAnsi="Times New Roman" w:cs="Times New Roman"/>
          <w:color w:val="000000"/>
          <w:sz w:val="24"/>
          <w:szCs w:val="24"/>
        </w:rPr>
        <w:t>A motion was made by Commissioner Fitzmorris to approve this week’s agenda and the Commissioners minutes and canvass of election minutes for April 09, 2007. Commissioner Varner seconded the motion, motion carried.</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ROAD AND BRIDGE:</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Bill Graves, Road and Bridge Supervisor presented his weekly report. The following items were discussed: The purchase of 2 used KDOT dump trucks for $19,200.00.</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xml:space="preserve">                </w:t>
      </w:r>
      <w:r w:rsidRPr="006F5CC4">
        <w:rPr>
          <w:rFonts w:ascii="Times New Roman" w:eastAsia="Times New Roman" w:hAnsi="Times New Roman" w:cs="Times New Roman"/>
          <w:b/>
          <w:bCs/>
          <w:color w:val="000000"/>
          <w:sz w:val="24"/>
          <w:szCs w:val="24"/>
        </w:rPr>
        <w:t xml:space="preserve">ACTION: </w:t>
      </w:r>
      <w:r w:rsidRPr="006F5CC4">
        <w:rPr>
          <w:rFonts w:ascii="Times New Roman" w:eastAsia="Times New Roman" w:hAnsi="Times New Roman" w:cs="Times New Roman"/>
          <w:color w:val="000000"/>
          <w:sz w:val="24"/>
          <w:szCs w:val="24"/>
        </w:rPr>
        <w:t xml:space="preserve">A motion was made by Commissioner Varner to purchase the 2 dump trucks for a total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xml:space="preserve">                cost of $19,200.00. Commissioner Fitzmorris seconded the motion, motion carried.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EXECUTIVE SESSION:</w:t>
      </w:r>
    </w:p>
    <w:p w:rsidR="006F5CC4" w:rsidRPr="006F5CC4" w:rsidRDefault="006F5CC4" w:rsidP="006F5CC4">
      <w:pPr>
        <w:spacing w:after="0" w:line="240" w:lineRule="auto"/>
        <w:ind w:left="720"/>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ind w:left="720"/>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xml:space="preserve">ACTION: </w:t>
      </w:r>
      <w:r w:rsidRPr="006F5CC4">
        <w:rPr>
          <w:rFonts w:ascii="Times New Roman" w:eastAsia="Times New Roman" w:hAnsi="Times New Roman" w:cs="Times New Roman"/>
          <w:color w:val="000000"/>
          <w:sz w:val="24"/>
          <w:szCs w:val="24"/>
        </w:rPr>
        <w:t>A motion was made by Commissioner Varner to recess to Executive Session at 3:30 p.m. for 5 minutes to discuss non-elected personnel matters with Bill Graves, Road and Bridge Supervisor and Kris Marple, Coordinator present. Commissioner Fitzmorris seconded the motion, motion carried.</w:t>
      </w:r>
    </w:p>
    <w:p w:rsidR="006F5CC4" w:rsidRPr="006F5CC4" w:rsidRDefault="006F5CC4" w:rsidP="006F5CC4">
      <w:pPr>
        <w:spacing w:after="0" w:line="240" w:lineRule="auto"/>
        <w:ind w:left="720"/>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Returned to regular session at 3:35 p.m. with no action taken.</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lastRenderedPageBreak/>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SHERIFF:</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xml:space="preserve">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Dan Bath, Sheriff presented his weekly report. The following items were discussed: All repairs have been made per the Fire Marshall inspection and requested approval for the purchase of a used KHP patrol car for $15,560.00.</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ind w:firstLine="720"/>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xml:space="preserve">ACTION: </w:t>
      </w:r>
      <w:r w:rsidRPr="006F5CC4">
        <w:rPr>
          <w:rFonts w:ascii="Times New Roman" w:eastAsia="Times New Roman" w:hAnsi="Times New Roman" w:cs="Times New Roman"/>
          <w:color w:val="000000"/>
          <w:sz w:val="24"/>
          <w:szCs w:val="24"/>
        </w:rPr>
        <w:t xml:space="preserve">A motion was made by Commissioner Varner to purchase the patrol car at a cost of </w:t>
      </w:r>
    </w:p>
    <w:p w:rsidR="006F5CC4" w:rsidRPr="006F5CC4" w:rsidRDefault="006F5CC4" w:rsidP="006F5CC4">
      <w:pPr>
        <w:spacing w:after="0" w:line="240" w:lineRule="auto"/>
        <w:ind w:firstLine="720"/>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xml:space="preserve">$15,560.00. Commissioner Fitzmorris seconded the motion, motion carried.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HEALTH DEPARTMENT: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xml:space="preserve">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Linda Shire, Health Nurse, discussed with the Commissioners the upcoming Pandemic Exercise on April 21, 2007 at the Fredonia High School.</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COORDINATOR:</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Kris Marple, County Coordinator, presented the CDBG Disclosure Report for signature.  He also discussed with the Commissioners regarding the Indigent Defense case log, the Lakeside lawsuit decision, and the Neodesha Cemetery Grave-Markers.</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MILEAGE REIMBURSEMENT RATE:</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ACTION:</w:t>
      </w:r>
      <w:r w:rsidRPr="006F5CC4">
        <w:rPr>
          <w:rFonts w:ascii="Times New Roman" w:eastAsia="Times New Roman" w:hAnsi="Times New Roman" w:cs="Times New Roman"/>
          <w:color w:val="000000"/>
          <w:sz w:val="24"/>
          <w:szCs w:val="24"/>
        </w:rPr>
        <w:t xml:space="preserve"> A motion was made by Commissioner Varner to increase the mileage reimbursement rate from $0.40 per mile to $0.44 per mile to become effective on May 1, 2007.  Commissioner Lambert seconded the motion, and the motion carried 2-1.</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APPOINTMENT TO COMMUNITY CORRECTIONS/JUVENILE JUSTICE ADVISORY BOARD:</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ACITON:</w:t>
      </w:r>
      <w:r w:rsidRPr="006F5CC4">
        <w:rPr>
          <w:rFonts w:ascii="Times New Roman" w:eastAsia="Times New Roman" w:hAnsi="Times New Roman" w:cs="Times New Roman"/>
          <w:color w:val="000000"/>
          <w:sz w:val="24"/>
          <w:szCs w:val="24"/>
        </w:rPr>
        <w:t xml:space="preserve"> A motion was made by Commissioner Varner to re-appoint Laura Fitzmorris to the Community Corrections/Juvenile Justice Advisory Board for an additional 2-year term expiring in May 2009.  Commissioner Lambert seconded the motion, and the motion carried 2-1 abstaining.</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lastRenderedPageBreak/>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EXECUTIVE SESSION:</w:t>
      </w:r>
    </w:p>
    <w:p w:rsidR="006F5CC4" w:rsidRPr="006F5CC4" w:rsidRDefault="006F5CC4" w:rsidP="006F5CC4">
      <w:pPr>
        <w:spacing w:after="0" w:line="240" w:lineRule="auto"/>
        <w:ind w:left="720"/>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ind w:left="720"/>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xml:space="preserve">ACTION: </w:t>
      </w:r>
      <w:r w:rsidRPr="006F5CC4">
        <w:rPr>
          <w:rFonts w:ascii="Times New Roman" w:eastAsia="Times New Roman" w:hAnsi="Times New Roman" w:cs="Times New Roman"/>
          <w:color w:val="000000"/>
          <w:sz w:val="24"/>
          <w:szCs w:val="24"/>
        </w:rPr>
        <w:t>A motion was made by Commissioner Fitzmorris to recess to Executive Session at 5:20 p.m. for 10 minutes to discuss non-elected personnel matters with Kris Marple, Coordinator present. Commissioner Varner seconded the motion, motion carried.</w:t>
      </w:r>
    </w:p>
    <w:p w:rsidR="006F5CC4" w:rsidRPr="006F5CC4" w:rsidRDefault="006F5CC4" w:rsidP="006F5CC4">
      <w:pPr>
        <w:spacing w:after="0" w:line="240" w:lineRule="auto"/>
        <w:ind w:left="720"/>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Returned to regular session at 5:30p.m. with no action taken.</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sz w:val="24"/>
          <w:szCs w:val="24"/>
        </w:rPr>
        <w:t>OTHER BUSINESS:</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ind w:left="360" w:hanging="360"/>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1.        Reports received: Sheriff’s jail log.</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ADJOURNMENT</w:t>
      </w:r>
      <w:r w:rsidRPr="006F5CC4">
        <w:rPr>
          <w:rFonts w:ascii="Times New Roman" w:eastAsia="Times New Roman" w:hAnsi="Times New Roman" w:cs="Times New Roman"/>
          <w:color w:val="000000"/>
          <w:sz w:val="24"/>
          <w:szCs w:val="24"/>
        </w:rPr>
        <w: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The meeting adjourned at 5:30 p.m. to reconvene Monday, April 23</w:t>
      </w:r>
      <w:r w:rsidRPr="006F5CC4">
        <w:rPr>
          <w:rFonts w:ascii="Times New Roman" w:eastAsia="Times New Roman" w:hAnsi="Times New Roman" w:cs="Times New Roman"/>
          <w:color w:val="000000"/>
          <w:sz w:val="24"/>
          <w:szCs w:val="24"/>
          <w:vertAlign w:val="superscript"/>
        </w:rPr>
        <w:t>rd</w:t>
      </w:r>
      <w:r w:rsidRPr="006F5CC4">
        <w:rPr>
          <w:rFonts w:ascii="Times New Roman" w:eastAsia="Times New Roman" w:hAnsi="Times New Roman" w:cs="Times New Roman"/>
          <w:color w:val="000000"/>
          <w:sz w:val="24"/>
          <w:szCs w:val="24"/>
        </w:rPr>
        <w:t>, 2007 @ 3:00 p.m.</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xml:space="preserve">                                                                                                </w:t>
      </w:r>
    </w:p>
    <w:p w:rsidR="006F5CC4" w:rsidRPr="006F5CC4" w:rsidRDefault="006F5CC4" w:rsidP="006F5CC4">
      <w:pPr>
        <w:spacing w:after="0" w:line="240" w:lineRule="auto"/>
        <w:ind w:left="3600" w:firstLine="720"/>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BOARD OF COUNTY COMMISSIONERS</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WILSON COUNTY, KANSAS</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____________________________________</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GARRY LAMBERT-</w:t>
      </w:r>
      <w:r w:rsidRPr="006F5CC4">
        <w:rPr>
          <w:rFonts w:ascii="Times New Roman" w:eastAsia="Times New Roman" w:hAnsi="Times New Roman" w:cs="Times New Roman"/>
          <w:color w:val="000000"/>
          <w:sz w:val="24"/>
          <w:szCs w:val="24"/>
        </w:rPr>
        <w:t>Chairman</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ATTEST:</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 </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____________________________________</w:t>
      </w:r>
    </w:p>
    <w:p w:rsidR="006F5CC4" w:rsidRPr="006F5CC4" w:rsidRDefault="006F5CC4" w:rsidP="006F5CC4">
      <w:pPr>
        <w:spacing w:after="0" w:line="240" w:lineRule="auto"/>
        <w:jc w:val="center"/>
        <w:rPr>
          <w:rFonts w:ascii="Times New Roman" w:eastAsia="Times New Roman" w:hAnsi="Times New Roman" w:cs="Times New Roman"/>
          <w:sz w:val="24"/>
          <w:szCs w:val="24"/>
        </w:rPr>
      </w:pPr>
      <w:r w:rsidRPr="006F5CC4">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5CC4"/>
    <w:rsid w:val="006F5CC4"/>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6F5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CC4"/>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6F5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F5CC4"/>
    <w:rPr>
      <w:rFonts w:ascii="Times New Roman" w:eastAsia="Times New Roman" w:hAnsi="Times New Roman" w:cs="Times New Roman"/>
      <w:sz w:val="24"/>
      <w:szCs w:val="24"/>
    </w:rPr>
  </w:style>
  <w:style w:type="character" w:styleId="Strong">
    <w:name w:val="Strong"/>
    <w:basedOn w:val="DefaultParagraphFont"/>
    <w:uiPriority w:val="22"/>
    <w:qFormat/>
    <w:rsid w:val="006F5CC4"/>
    <w:rPr>
      <w:b/>
      <w:bCs/>
    </w:rPr>
  </w:style>
  <w:style w:type="paragraph" w:styleId="BodyText2">
    <w:name w:val="Body Text 2"/>
    <w:basedOn w:val="Normal"/>
    <w:link w:val="BodyText2Char"/>
    <w:uiPriority w:val="99"/>
    <w:semiHidden/>
    <w:unhideWhenUsed/>
    <w:rsid w:val="006F5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F5C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5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2010-09-03T20:43:00Z</dcterms:created>
  <dcterms:modified xsi:type="dcterms:W3CDTF">2010-09-03T20:43:00Z</dcterms:modified>
</cp:coreProperties>
</file>