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5" w:rsidRPr="000F6515" w:rsidRDefault="000F6515" w:rsidP="000F65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0F6515" w:rsidRPr="000F6515" w:rsidRDefault="000F6515" w:rsidP="000F65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5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April 18, 2006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515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515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5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in </w:t>
      </w:r>
      <w:r w:rsidRPr="000F651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</w:t>
      </w:r>
      <w:r w:rsidRPr="000F65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Commissioner’s Room.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0F6515" w:rsidRPr="000F6515" w:rsidRDefault="000F6515" w:rsidP="000F65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Lambert to approve the agenda and the minutes of April 10, 2006. Commissioner Varner seconded the motion, motion carried.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County Appraiser and Bob Kent, PVD gave their weekly report. The following items were discussed: schooling for Cindy and BOTA Hearings.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Tom Florez, Road and Bridge Foreman presented their weekly report. The following items were discussed: ditch work and 911 address signs.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sz w:val="24"/>
          <w:szCs w:val="24"/>
        </w:rPr>
        <w:t xml:space="preserve">Dennis Moen, Emergency Preparedness Director presented 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the Bio-</w:t>
      </w:r>
      <w:r w:rsidRPr="000F6515">
        <w:rPr>
          <w:rFonts w:ascii="Times New Roman" w:eastAsia="Times New Roman" w:hAnsi="Times New Roman" w:cs="Times New Roman"/>
          <w:sz w:val="24"/>
          <w:szCs w:val="24"/>
        </w:rPr>
        <w:t xml:space="preserve">Terrorism Grant for signatures, 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a burn ban and a</w:t>
      </w:r>
      <w:r w:rsidRPr="000F6515">
        <w:rPr>
          <w:rFonts w:ascii="Times New Roman" w:eastAsia="Times New Roman" w:hAnsi="Times New Roman" w:cs="Times New Roman"/>
          <w:sz w:val="24"/>
          <w:szCs w:val="24"/>
        </w:rPr>
        <w:t xml:space="preserve"> proposed 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change to the Wilson</w:t>
      </w:r>
      <w:r w:rsidRPr="000F6515">
        <w:rPr>
          <w:rFonts w:ascii="Times New Roman" w:eastAsia="Times New Roman" w:hAnsi="Times New Roman" w:cs="Times New Roman"/>
          <w:sz w:val="24"/>
          <w:szCs w:val="24"/>
        </w:rPr>
        <w:t xml:space="preserve"> County Sanitary Code.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 COUNTY PROPERTY INSURANCE: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Meade Smith, Smith Ins. Agency and Drew Johnson, Newkirk, Dennis and Buckles Inc. discussed County property insurance with the Commissioners.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Bill Green, Undersheriff and Madeleine Hartnett gave their weekly report. The following items were discussed: replaced air conditioner at LEC for $934.00 and rural fires.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a request to exempt Cities from the C&amp;D landfill fees during clean-up weeks.  The request was approved by consensus.  He gave an update on the status of the 911 MSAG, Zoning hearing, and C&amp;D landfill permit public review period.  The disposal of debris from the burnt tires at the landfill was also discussed.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Clerk’s Financial Statement and Jail Log.</w:t>
      </w:r>
    </w:p>
    <w:p w:rsidR="000F6515" w:rsidRPr="000F6515" w:rsidRDefault="000F6515" w:rsidP="000F6515">
      <w:pPr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Discussed fixing the Clock Tower roof.</w:t>
      </w:r>
    </w:p>
    <w:p w:rsidR="000F6515" w:rsidRPr="000F6515" w:rsidRDefault="000F6515" w:rsidP="000F6515">
      <w:pPr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Mark Demas presented the Noxious Weed chemical price list for 2006.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The meeting adjourned at 6:40 p.m. to reconvene Monday, April 24, 2006 at 3:00 p.m. 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 </w:t>
      </w:r>
    </w:p>
    <w:p w:rsidR="000F6515" w:rsidRPr="000F6515" w:rsidRDefault="000F6515" w:rsidP="000F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6515"/>
    <w:rsid w:val="000F6515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0F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0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51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51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51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5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2010-09-03T15:48:00Z</dcterms:created>
  <dcterms:modified xsi:type="dcterms:W3CDTF">2010-09-03T15:49:00Z</dcterms:modified>
</cp:coreProperties>
</file>