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EB" w:rsidRPr="001D16EB" w:rsidRDefault="001D16EB" w:rsidP="001D16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1D16EB" w:rsidRPr="001D16EB" w:rsidRDefault="001D16EB" w:rsidP="001D16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16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June 12, 2006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16EB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16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the County Clerk and the County Coordinator were present, and met in regular session at 3:00 p.m. 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Fitzmorris.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AND AGENDA APPROVAL:</w:t>
      </w: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1D16EB" w:rsidRPr="001D16EB" w:rsidRDefault="001D16EB" w:rsidP="001D16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A motion was made by Commissioner Varner to approve the agenda and the minutes of June 5, 2006.  Commissioner Fitzmorris seconded the motion, motion carried.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sz w:val="24"/>
          <w:szCs w:val="24"/>
        </w:rPr>
        <w:t>Bill Graves, Road and Bridge Supervisor, presented his weekly report.  The following items were discussed: fire extinguishers, first aid kits, chip and seal, fog sealing, 5 road crossings, 3 for Bluestem Pipeline LLC in Pleasant Valley Twp. and 2 for domestic Energy Partners in Prairie Twp. and culverts.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TREASURER: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Annette Cranmer, County Treasurer discussed investments and turned in her monthly reports.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sz w:val="24"/>
          <w:szCs w:val="24"/>
        </w:rPr>
        <w:t xml:space="preserve">Dan Bath, Sheriff presented his weekly report. The following items were discussed: work release, inmate medical bills and vouchers. 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WILSON COUNTY EXTENSION: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Cheri Nelson, Ag Agent, Kerry Swinney, Board Treasurer and Carl Peterson, Board Member presented their 2007 Budget request.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Kris Marple, County Coordinator, discussed with Commissioners a proposal from Infinitec for HR Management &amp; Timekeeping Software package.  The proposal was tabled.  He also submitted the Coordinator &amp; Zoning 2007 budget requests.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#820: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 #820 proposing to close Nevada Rd. between Granby St. &amp; Newton Rd. near Neodesha was considered, and the viewing scheduled for June 26</w:t>
      </w: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4:00 p.m.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 made a motion to approve Resolution #820.  Commissioner Varner seconded the motion, and the motion carried.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</w:t>
      </w: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Jail Log and Clerk’s monthly fee reports.</w:t>
      </w:r>
    </w:p>
    <w:p w:rsidR="001D16EB" w:rsidRPr="001D16EB" w:rsidRDefault="001D16EB" w:rsidP="001D16E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    Approved warrants of $268,882.99. </w:t>
      </w:r>
    </w:p>
    <w:p w:rsidR="001D16EB" w:rsidRPr="001D16EB" w:rsidRDefault="001D16EB" w:rsidP="001D16E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Approved abatements 2006-285 thru 398 and 2006-533 thru 538.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The meeting adjourned at 7:00 p.m. to reconvene Monday, June 19, 2006 at 3:00 p.m.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GARY FITZMORRIS-</w:t>
      </w: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</w:p>
    <w:p w:rsidR="001D16EB" w:rsidRPr="001D16EB" w:rsidRDefault="001D16EB" w:rsidP="001D1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16EB"/>
    <w:rsid w:val="001D16EB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1D1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16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16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2010-09-03T18:59:00Z</dcterms:created>
  <dcterms:modified xsi:type="dcterms:W3CDTF">2010-09-03T18:59:00Z</dcterms:modified>
</cp:coreProperties>
</file>